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E43395">
        <w:rPr>
          <w:rFonts w:ascii="Arial" w:hAnsi="Arial" w:cs="Arial"/>
          <w:sz w:val="24"/>
          <w:szCs w:val="24"/>
        </w:rPr>
        <w:t>Finance Officer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E43395" w:rsidRDefault="00E43395" w:rsidP="00E43395">
      <w:pPr>
        <w:pStyle w:val="ListParagraph"/>
        <w:numPr>
          <w:ilvl w:val="0"/>
          <w:numId w:val="4"/>
        </w:numPr>
      </w:pPr>
      <w:r w:rsidRPr="00E43395">
        <w:rPr>
          <w:rFonts w:ascii="Arial" w:hAnsi="Arial" w:cs="Arial"/>
          <w:lang w:val="en-GB"/>
        </w:rPr>
        <w:t>Accounts qualification</w:t>
      </w:r>
      <w:r w:rsidRPr="00E43395">
        <w:t xml:space="preserve"> </w:t>
      </w:r>
    </w:p>
    <w:p w:rsidR="00E43395" w:rsidRDefault="00E43395" w:rsidP="00E43395"/>
    <w:p w:rsidR="00E43395" w:rsidRDefault="00E43395" w:rsidP="00E43395"/>
    <w:p w:rsidR="00E43395" w:rsidRDefault="00E43395" w:rsidP="00E43395"/>
    <w:p w:rsidR="00E43395" w:rsidRDefault="00E43395" w:rsidP="00E43395"/>
    <w:p w:rsidR="00E43395" w:rsidRDefault="00E43395" w:rsidP="00E43395"/>
    <w:p w:rsidR="00E43395" w:rsidRPr="00E43395" w:rsidRDefault="00E43395" w:rsidP="00E43395">
      <w:pPr>
        <w:numPr>
          <w:ilvl w:val="0"/>
          <w:numId w:val="4"/>
        </w:numPr>
        <w:rPr>
          <w:rFonts w:ascii="Arial" w:eastAsia="Calibri" w:hAnsi="Arial" w:cs="Arial"/>
          <w:lang w:val="en-GB"/>
        </w:rPr>
      </w:pPr>
      <w:r w:rsidRPr="00E43395">
        <w:rPr>
          <w:rFonts w:ascii="Arial" w:eastAsia="Calibri" w:hAnsi="Arial" w:cs="Arial"/>
          <w:lang w:val="en-GB"/>
        </w:rPr>
        <w:t>Accounting systems, including; financial controls, cash-flow, balance sheets, multiple classes, intercompany transactions, returns on investments, recovery of central recharges and yearly accounts</w:t>
      </w:r>
    </w:p>
    <w:p w:rsidR="00E43395" w:rsidRPr="00E43395" w:rsidRDefault="00E43395" w:rsidP="00E43395">
      <w:pPr>
        <w:numPr>
          <w:ilvl w:val="0"/>
          <w:numId w:val="4"/>
        </w:numPr>
        <w:rPr>
          <w:rFonts w:ascii="Arial" w:hAnsi="Arial" w:cs="Arial"/>
          <w:lang w:val="en-GB"/>
        </w:rPr>
      </w:pPr>
      <w:r w:rsidRPr="00E43395">
        <w:rPr>
          <w:rFonts w:ascii="Arial" w:hAnsi="Arial" w:cs="Arial"/>
          <w:lang w:val="en-GB"/>
        </w:rPr>
        <w:t>Using computerised accounting software packages, for example Sage or QuickBooks (QuickBooks preferable, as this is the system we currently use)</w:t>
      </w:r>
    </w:p>
    <w:p w:rsidR="00E43395" w:rsidRPr="00E43395" w:rsidRDefault="00E43395" w:rsidP="00E43395">
      <w:pPr>
        <w:numPr>
          <w:ilvl w:val="0"/>
          <w:numId w:val="4"/>
        </w:numPr>
        <w:rPr>
          <w:rFonts w:ascii="Arial" w:hAnsi="Arial" w:cs="Arial"/>
          <w:lang w:val="en-GB"/>
        </w:rPr>
      </w:pPr>
      <w:r w:rsidRPr="00E43395">
        <w:rPr>
          <w:rFonts w:ascii="Arial" w:hAnsi="Arial" w:cs="Arial"/>
          <w:lang w:val="en-GB"/>
        </w:rPr>
        <w:t xml:space="preserve">Managing payroll systems through computerised accounting systems, including Inland Revenue requirements, auto enrolment to pension scheme and real time information (RTI) procedures </w:t>
      </w:r>
    </w:p>
    <w:p w:rsidR="00E43395" w:rsidRPr="00E43395" w:rsidRDefault="00E43395" w:rsidP="00E43395">
      <w:pPr>
        <w:numPr>
          <w:ilvl w:val="0"/>
          <w:numId w:val="4"/>
        </w:numPr>
        <w:rPr>
          <w:rFonts w:ascii="Arial" w:hAnsi="Arial" w:cs="Arial"/>
          <w:lang w:val="en-GB"/>
        </w:rPr>
      </w:pPr>
      <w:r w:rsidRPr="00E43395">
        <w:rPr>
          <w:rFonts w:ascii="Arial" w:hAnsi="Arial" w:cs="Arial"/>
          <w:lang w:val="en-GB"/>
        </w:rPr>
        <w:t>Calculating and managing VAT returns and monitoring of VAT thresholds</w:t>
      </w:r>
    </w:p>
    <w:p w:rsidR="00E43395" w:rsidRPr="00E43395" w:rsidRDefault="00E43395" w:rsidP="00E43395">
      <w:pPr>
        <w:numPr>
          <w:ilvl w:val="0"/>
          <w:numId w:val="4"/>
        </w:numPr>
        <w:rPr>
          <w:rFonts w:ascii="Arial" w:hAnsi="Arial" w:cs="Arial"/>
          <w:lang w:val="en-GB"/>
        </w:rPr>
      </w:pPr>
      <w:r w:rsidRPr="00E43395">
        <w:rPr>
          <w:rFonts w:ascii="Arial" w:hAnsi="Arial" w:cs="Arial"/>
          <w:lang w:val="en-GB"/>
        </w:rPr>
        <w:t>Voluntary sector/not-for-profit financing and financial requirements for charities</w:t>
      </w:r>
    </w:p>
    <w:p w:rsidR="00E43395" w:rsidRDefault="00E43395" w:rsidP="00E43395">
      <w:pPr>
        <w:pStyle w:val="ListParagraph"/>
        <w:numPr>
          <w:ilvl w:val="0"/>
          <w:numId w:val="4"/>
        </w:numPr>
      </w:pPr>
      <w:r w:rsidRPr="00E43395">
        <w:rPr>
          <w:rFonts w:ascii="Arial" w:hAnsi="Arial" w:cs="Arial"/>
          <w:lang w:val="en-GB"/>
        </w:rPr>
        <w:t>Carers issues</w:t>
      </w:r>
    </w:p>
    <w:p w:rsidR="00E43395" w:rsidRDefault="00E43395" w:rsidP="00E43395"/>
    <w:p w:rsidR="00E43395" w:rsidRDefault="00E43395" w:rsidP="00E43395"/>
    <w:p w:rsidR="00E43395" w:rsidRDefault="00E43395" w:rsidP="00E43395"/>
    <w:p w:rsidR="00E43395" w:rsidRDefault="00E43395" w:rsidP="00E43395"/>
    <w:p w:rsidR="00E43395" w:rsidRDefault="00E43395" w:rsidP="00E43395"/>
    <w:p w:rsidR="00E43395" w:rsidRDefault="00E43395" w:rsidP="00E43395"/>
    <w:p w:rsidR="00E43395" w:rsidRDefault="00E43395" w:rsidP="00E43395"/>
    <w:p w:rsidR="00F121D6" w:rsidRDefault="00F121D6">
      <w:pPr>
        <w:rPr>
          <w:rFonts w:ascii="Arial" w:hAnsi="Arial" w:cs="Arial"/>
          <w:lang w:val="en-GB"/>
        </w:rPr>
      </w:pPr>
      <w:r>
        <w:rPr>
          <w:rFonts w:ascii="Arial" w:hAnsi="Arial" w:cs="Arial"/>
          <w:lang w:val="en-GB"/>
        </w:rPr>
        <w:br w:type="page"/>
      </w:r>
    </w:p>
    <w:p w:rsidR="00E43395" w:rsidRPr="00E43395" w:rsidRDefault="00E43395" w:rsidP="00F121D6">
      <w:pPr>
        <w:numPr>
          <w:ilvl w:val="0"/>
          <w:numId w:val="4"/>
        </w:numPr>
        <w:rPr>
          <w:rFonts w:ascii="Arial" w:hAnsi="Arial" w:cs="Arial"/>
          <w:lang w:val="en-GB"/>
        </w:rPr>
      </w:pPr>
      <w:r w:rsidRPr="00E43395">
        <w:rPr>
          <w:rFonts w:ascii="Arial" w:hAnsi="Arial" w:cs="Arial"/>
          <w:lang w:val="en-GB"/>
        </w:rPr>
        <w:t>Computer literacy (Microsoft Office 2010 Suite) more specifically intermediate level in Excel spreadsheets</w:t>
      </w:r>
    </w:p>
    <w:p w:rsidR="00E43395" w:rsidRPr="00E43395" w:rsidRDefault="00E43395" w:rsidP="00F121D6">
      <w:pPr>
        <w:numPr>
          <w:ilvl w:val="0"/>
          <w:numId w:val="4"/>
        </w:numPr>
        <w:rPr>
          <w:rFonts w:ascii="Arial" w:hAnsi="Arial" w:cs="Arial"/>
          <w:lang w:val="en-GB"/>
        </w:rPr>
      </w:pPr>
      <w:r w:rsidRPr="00E43395">
        <w:rPr>
          <w:rFonts w:ascii="Arial" w:hAnsi="Arial" w:cs="Arial"/>
          <w:lang w:val="en-GB"/>
        </w:rPr>
        <w:t>Good verbal and written communication skills</w:t>
      </w:r>
    </w:p>
    <w:p w:rsidR="00E43395" w:rsidRPr="00E43395" w:rsidRDefault="00E43395" w:rsidP="00F121D6">
      <w:pPr>
        <w:numPr>
          <w:ilvl w:val="0"/>
          <w:numId w:val="4"/>
        </w:numPr>
        <w:rPr>
          <w:rFonts w:ascii="Arial" w:hAnsi="Arial" w:cs="Arial"/>
          <w:lang w:val="en-GB"/>
        </w:rPr>
      </w:pPr>
      <w:r w:rsidRPr="00E43395">
        <w:rPr>
          <w:rFonts w:ascii="Arial" w:hAnsi="Arial" w:cs="Arial"/>
          <w:lang w:val="en-GB" w:eastAsia="en-GB"/>
        </w:rPr>
        <w:t>Ability to present complex information in a clear and understandable format</w:t>
      </w:r>
    </w:p>
    <w:p w:rsidR="00E43395" w:rsidRPr="00F121D6" w:rsidRDefault="00E43395" w:rsidP="00F121D6">
      <w:pPr>
        <w:pStyle w:val="ListParagraph"/>
        <w:numPr>
          <w:ilvl w:val="0"/>
          <w:numId w:val="4"/>
        </w:numPr>
      </w:pPr>
      <w:r w:rsidRPr="00F121D6">
        <w:rPr>
          <w:rFonts w:ascii="Arial" w:hAnsi="Arial"/>
          <w:lang w:val="en-GB"/>
        </w:rPr>
        <w:t>Excellent organisational, time management skills with a demonstrable ability to plan and prioritise workload, meet deadlines and respond well to challenges</w:t>
      </w:r>
    </w:p>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Default="00F121D6" w:rsidP="00F121D6"/>
    <w:p w:rsidR="00F121D6" w:rsidRPr="00F121D6" w:rsidRDefault="00F121D6" w:rsidP="00F121D6">
      <w:pPr>
        <w:pStyle w:val="ListParagraph"/>
        <w:numPr>
          <w:ilvl w:val="0"/>
          <w:numId w:val="4"/>
        </w:numPr>
        <w:rPr>
          <w:rFonts w:ascii="Arial" w:hAnsi="Arial" w:cs="Arial"/>
        </w:rPr>
      </w:pPr>
      <w:r w:rsidRPr="00F121D6">
        <w:rPr>
          <w:rFonts w:ascii="Arial" w:hAnsi="Arial" w:cs="Arial"/>
        </w:rPr>
        <w:t>Ability to work on own initiative, with minimal supervision and come up with creative solutions to solving issues</w:t>
      </w:r>
    </w:p>
    <w:p w:rsidR="00F121D6" w:rsidRPr="00F121D6" w:rsidRDefault="00F121D6" w:rsidP="00F121D6">
      <w:pPr>
        <w:pStyle w:val="ListParagraph"/>
        <w:numPr>
          <w:ilvl w:val="0"/>
          <w:numId w:val="4"/>
        </w:numPr>
        <w:rPr>
          <w:rFonts w:ascii="Arial" w:hAnsi="Arial" w:cs="Arial"/>
        </w:rPr>
      </w:pPr>
      <w:r w:rsidRPr="00F121D6">
        <w:rPr>
          <w:rFonts w:ascii="Arial" w:hAnsi="Arial" w:cs="Arial"/>
        </w:rPr>
        <w:t>Ability to work as part of a team</w:t>
      </w:r>
    </w:p>
    <w:p w:rsidR="00F121D6" w:rsidRPr="00F121D6" w:rsidRDefault="00F121D6" w:rsidP="00F121D6">
      <w:pPr>
        <w:pStyle w:val="ListParagraph"/>
        <w:numPr>
          <w:ilvl w:val="0"/>
          <w:numId w:val="4"/>
        </w:numPr>
        <w:rPr>
          <w:rFonts w:ascii="Arial" w:hAnsi="Arial" w:cs="Arial"/>
        </w:rPr>
      </w:pPr>
      <w:r w:rsidRPr="00F121D6">
        <w:rPr>
          <w:rFonts w:ascii="Arial" w:hAnsi="Arial" w:cs="Arial"/>
        </w:rPr>
        <w:t>Excellent telephone manner and ability to deal sensitively with enquiries from service users, members of the public and external agencies</w:t>
      </w:r>
    </w:p>
    <w:p w:rsidR="00F121D6" w:rsidRPr="00F121D6" w:rsidRDefault="00F121D6" w:rsidP="00F121D6">
      <w:pPr>
        <w:pStyle w:val="ListParagraph"/>
        <w:numPr>
          <w:ilvl w:val="0"/>
          <w:numId w:val="4"/>
        </w:numPr>
        <w:rPr>
          <w:rFonts w:ascii="Arial" w:hAnsi="Arial" w:cs="Arial"/>
        </w:rPr>
      </w:pPr>
      <w:r w:rsidRPr="00F121D6">
        <w:rPr>
          <w:rFonts w:ascii="Arial" w:hAnsi="Arial" w:cs="Arial"/>
        </w:rPr>
        <w:t>A commitment and an ability to work in accordance with Diversity and Equal Opportunities Policies.</w:t>
      </w:r>
    </w:p>
    <w:p w:rsidR="009E7C90" w:rsidRPr="00CA69C1" w:rsidRDefault="009E7C90" w:rsidP="008E3452">
      <w:bookmarkStart w:id="0" w:name="_GoBack"/>
      <w:bookmarkEnd w:id="0"/>
    </w:p>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D86">
      <w:rPr>
        <w:rStyle w:val="PageNumber"/>
        <w:noProof/>
      </w:rPr>
      <w:t>1</w:t>
    </w:r>
    <w:r>
      <w:rPr>
        <w:rStyle w:val="PageNumber"/>
      </w:rPr>
      <w:fldChar w:fldCharType="end"/>
    </w:r>
  </w:p>
  <w:p w:rsidR="00A11596" w:rsidRPr="00F121D6" w:rsidRDefault="00F121D6">
    <w:pPr>
      <w:pStyle w:val="Footer"/>
      <w:ind w:right="360"/>
      <w:rPr>
        <w:rFonts w:ascii="Arial" w:hAnsi="Arial" w:cs="Arial"/>
        <w:sz w:val="16"/>
        <w:szCs w:val="16"/>
      </w:rPr>
    </w:pPr>
    <w:r w:rsidRPr="00F121D6">
      <w:rPr>
        <w:rFonts w:ascii="Arial" w:hAnsi="Arial" w:cs="Arial"/>
        <w:sz w:val="16"/>
        <w:szCs w:val="16"/>
      </w:rPr>
      <w:fldChar w:fldCharType="begin"/>
    </w:r>
    <w:r w:rsidRPr="00F121D6">
      <w:rPr>
        <w:rFonts w:ascii="Arial" w:hAnsi="Arial" w:cs="Arial"/>
        <w:sz w:val="16"/>
        <w:szCs w:val="16"/>
      </w:rPr>
      <w:instrText xml:space="preserve"> FILENAME   \* MERGEFORMAT </w:instrText>
    </w:r>
    <w:r w:rsidRPr="00F121D6">
      <w:rPr>
        <w:rFonts w:ascii="Arial" w:hAnsi="Arial" w:cs="Arial"/>
        <w:sz w:val="16"/>
        <w:szCs w:val="16"/>
      </w:rPr>
      <w:fldChar w:fldCharType="separate"/>
    </w:r>
    <w:r w:rsidRPr="00F121D6">
      <w:rPr>
        <w:rFonts w:ascii="Arial" w:hAnsi="Arial" w:cs="Arial"/>
        <w:noProof/>
        <w:sz w:val="16"/>
        <w:szCs w:val="16"/>
      </w:rPr>
      <w:t>Application form Finance officer Oct 15</w:t>
    </w:r>
    <w:r w:rsidRPr="00F121D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8967B2"/>
    <w:multiLevelType w:val="hybridMultilevel"/>
    <w:tmpl w:val="866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B33C8"/>
    <w:multiLevelType w:val="hybridMultilevel"/>
    <w:tmpl w:val="8A80D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42D86"/>
    <w:rsid w:val="009803A5"/>
    <w:rsid w:val="00984A18"/>
    <w:rsid w:val="009B59C2"/>
    <w:rsid w:val="009E7C90"/>
    <w:rsid w:val="00A11596"/>
    <w:rsid w:val="00A514D5"/>
    <w:rsid w:val="00A86A0F"/>
    <w:rsid w:val="00C90A82"/>
    <w:rsid w:val="00CA69C1"/>
    <w:rsid w:val="00D21591"/>
    <w:rsid w:val="00D86B91"/>
    <w:rsid w:val="00DA1D08"/>
    <w:rsid w:val="00E43395"/>
    <w:rsid w:val="00E70F02"/>
    <w:rsid w:val="00E93BC0"/>
    <w:rsid w:val="00E96A08"/>
    <w:rsid w:val="00EA56E3"/>
    <w:rsid w:val="00EC70E4"/>
    <w:rsid w:val="00F121D6"/>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E43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E4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1002</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7</cp:revision>
  <cp:lastPrinted>2012-01-20T09:06:00Z</cp:lastPrinted>
  <dcterms:created xsi:type="dcterms:W3CDTF">2014-01-31T08:34:00Z</dcterms:created>
  <dcterms:modified xsi:type="dcterms:W3CDTF">2015-10-08T11:26:00Z</dcterms:modified>
</cp:coreProperties>
</file>